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9D6" w14:textId="77777777" w:rsidR="00B4113E" w:rsidRPr="00B4113E" w:rsidRDefault="00B4113E" w:rsidP="00B4113E">
      <w:pPr>
        <w:spacing w:after="0" w:line="660" w:lineRule="atLeast"/>
        <w:outlineLvl w:val="0"/>
        <w:rPr>
          <w:rFonts w:ascii="Arial" w:eastAsia="Times New Roman" w:hAnsi="Arial" w:cs="Arial"/>
          <w:caps/>
          <w:color w:val="0779BF"/>
          <w:kern w:val="36"/>
          <w:sz w:val="39"/>
          <w:szCs w:val="39"/>
          <w:lang w:eastAsia="en-GB"/>
        </w:rPr>
      </w:pPr>
      <w:r w:rsidRPr="00B4113E">
        <w:rPr>
          <w:rFonts w:ascii="Arial" w:eastAsia="Times New Roman" w:hAnsi="Arial" w:cs="Arial"/>
          <w:caps/>
          <w:color w:val="0779BF"/>
          <w:kern w:val="36"/>
          <w:sz w:val="39"/>
          <w:szCs w:val="39"/>
          <w:lang w:eastAsia="en-GB"/>
        </w:rPr>
        <w:t>LIVE WELL LINK WELL</w:t>
      </w:r>
    </w:p>
    <w:p w14:paraId="3B2B60CD" w14:textId="77777777" w:rsidR="00B4113E" w:rsidRPr="00B4113E" w:rsidRDefault="00B4113E" w:rsidP="00B4113E">
      <w:pPr>
        <w:shd w:val="clear" w:color="auto" w:fill="FFFFFF"/>
        <w:spacing w:before="150" w:after="330" w:line="450" w:lineRule="atLeast"/>
        <w:outlineLvl w:val="1"/>
        <w:rPr>
          <w:rFonts w:ascii="Arial" w:eastAsia="Times New Roman" w:hAnsi="Arial" w:cs="Arial"/>
          <w:color w:val="0779BF"/>
          <w:sz w:val="33"/>
          <w:szCs w:val="33"/>
          <w:lang w:eastAsia="en-GB"/>
        </w:rPr>
      </w:pPr>
      <w:r w:rsidRPr="00B4113E">
        <w:rPr>
          <w:rFonts w:ascii="Arial" w:eastAsia="Times New Roman" w:hAnsi="Arial" w:cs="Arial"/>
          <w:color w:val="0000FF"/>
          <w:sz w:val="33"/>
          <w:szCs w:val="33"/>
          <w:lang w:eastAsia="en-GB"/>
        </w:rPr>
        <w:t>Are you looking to make changes to improve your social, physical and mental wellbeing?</w:t>
      </w:r>
    </w:p>
    <w:p w14:paraId="0A2D6E32" w14:textId="77777777" w:rsidR="00B4113E" w:rsidRPr="00B4113E" w:rsidRDefault="00B4113E" w:rsidP="00B4113E">
      <w:pPr>
        <w:shd w:val="clear" w:color="auto" w:fill="FFFFFF"/>
        <w:spacing w:after="150" w:line="240" w:lineRule="auto"/>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Patients visit their GPs for a range of different reasons and sometimes these issues can be caused by non-medical matters such as loneliness, anxiety, unemployment, illness or debt. Your GP or practice nurse may be able to offer advice or medication to manage the physical or mental impact of these concerns, but they often cannot always help to deal with the underlying problem.</w:t>
      </w:r>
    </w:p>
    <w:p w14:paraId="0BE91FDA" w14:textId="77777777" w:rsidR="00B4113E" w:rsidRPr="00B4113E" w:rsidRDefault="00B4113E" w:rsidP="00B4113E">
      <w:pPr>
        <w:shd w:val="clear" w:color="auto" w:fill="FFFFFF"/>
        <w:spacing w:after="150" w:line="240" w:lineRule="auto"/>
        <w:rPr>
          <w:rFonts w:ascii="Arial" w:eastAsia="Times New Roman" w:hAnsi="Arial" w:cs="Arial"/>
          <w:b/>
          <w:color w:val="5D6162"/>
          <w:sz w:val="24"/>
          <w:szCs w:val="24"/>
          <w:lang w:eastAsia="en-GB"/>
        </w:rPr>
      </w:pPr>
      <w:r w:rsidRPr="00B4113E">
        <w:rPr>
          <w:rFonts w:ascii="Arial" w:eastAsia="Times New Roman" w:hAnsi="Arial" w:cs="Arial"/>
          <w:b/>
          <w:bCs/>
          <w:color w:val="0000FF"/>
          <w:sz w:val="24"/>
          <w:szCs w:val="24"/>
          <w:lang w:eastAsia="en-GB"/>
        </w:rPr>
        <w:t>Social prescribing</w:t>
      </w:r>
      <w:r w:rsidRPr="00B4113E">
        <w:rPr>
          <w:rFonts w:ascii="Arial" w:eastAsia="Times New Roman" w:hAnsi="Arial" w:cs="Arial"/>
          <w:color w:val="5D6162"/>
          <w:sz w:val="24"/>
          <w:szCs w:val="24"/>
          <w:lang w:eastAsia="en-GB"/>
        </w:rPr>
        <w:t> links patients with appropriate support and guidance. In the same way that a patient with a prescription can get their medication easily from a pharmacist, they will be able to quickly access the services that will help them improve their wellbeing.</w:t>
      </w:r>
      <w:r w:rsidR="00446B34">
        <w:rPr>
          <w:rFonts w:ascii="Arial" w:eastAsia="Times New Roman" w:hAnsi="Arial" w:cs="Arial"/>
          <w:color w:val="5D6162"/>
          <w:sz w:val="24"/>
          <w:szCs w:val="24"/>
          <w:lang w:eastAsia="en-GB"/>
        </w:rPr>
        <w:t xml:space="preserve"> </w:t>
      </w:r>
      <w:r w:rsidR="00446B34" w:rsidRPr="00446B34">
        <w:rPr>
          <w:rFonts w:ascii="Arial" w:eastAsia="Times New Roman" w:hAnsi="Arial" w:cs="Arial"/>
          <w:b/>
          <w:color w:val="5D6162"/>
          <w:sz w:val="24"/>
          <w:szCs w:val="24"/>
          <w:lang w:eastAsia="en-GB"/>
        </w:rPr>
        <w:t xml:space="preserve">Referral to Social Prescriber </w:t>
      </w:r>
      <w:proofErr w:type="spellStart"/>
      <w:r w:rsidR="00446B34" w:rsidRPr="00446B34">
        <w:rPr>
          <w:rFonts w:ascii="Arial" w:eastAsia="Times New Roman" w:hAnsi="Arial" w:cs="Arial"/>
          <w:b/>
          <w:color w:val="5D6162"/>
          <w:sz w:val="24"/>
          <w:szCs w:val="24"/>
          <w:lang w:eastAsia="en-GB"/>
        </w:rPr>
        <w:t>XaaEC</w:t>
      </w:r>
      <w:proofErr w:type="spellEnd"/>
    </w:p>
    <w:p w14:paraId="09779DB4" w14:textId="77777777" w:rsidR="00B4113E" w:rsidRPr="00B4113E" w:rsidRDefault="00B4113E" w:rsidP="00B4113E">
      <w:pPr>
        <w:shd w:val="clear" w:color="auto" w:fill="FFFFFF"/>
        <w:spacing w:after="150" w:line="240" w:lineRule="auto"/>
        <w:rPr>
          <w:rFonts w:ascii="Arial" w:eastAsia="Times New Roman" w:hAnsi="Arial" w:cs="Arial"/>
          <w:color w:val="5D6162"/>
          <w:sz w:val="24"/>
          <w:szCs w:val="24"/>
          <w:lang w:eastAsia="en-GB"/>
        </w:rPr>
      </w:pPr>
      <w:r w:rsidRPr="00B4113E">
        <w:rPr>
          <w:rFonts w:ascii="Arial" w:eastAsia="Times New Roman" w:hAnsi="Arial" w:cs="Arial"/>
          <w:b/>
          <w:bCs/>
          <w:color w:val="0000FF"/>
          <w:sz w:val="24"/>
          <w:szCs w:val="24"/>
          <w:lang w:eastAsia="en-GB"/>
        </w:rPr>
        <w:t>Live Well Link Well</w:t>
      </w:r>
      <w:r w:rsidRPr="00B4113E">
        <w:rPr>
          <w:rFonts w:ascii="Arial" w:eastAsia="Times New Roman" w:hAnsi="Arial" w:cs="Arial"/>
          <w:color w:val="5D6162"/>
          <w:sz w:val="24"/>
          <w:szCs w:val="24"/>
          <w:lang w:eastAsia="en-GB"/>
        </w:rPr>
        <w:t> is a free and confidential social prescribing service that provides practical or emotional support of a non-medical nature.</w:t>
      </w:r>
    </w:p>
    <w:p w14:paraId="4CE9BC03" w14:textId="77777777" w:rsidR="00B4113E" w:rsidRPr="00B4113E" w:rsidRDefault="00B4113E" w:rsidP="00B4113E">
      <w:pPr>
        <w:shd w:val="clear" w:color="auto" w:fill="FFFFFF"/>
        <w:spacing w:after="150" w:line="240" w:lineRule="auto"/>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Our team, of friendly Live Well Link Well workers work in partnership with GP surgeries across Basildon and Brentwood. They will give you time, and can help you to access appropriate support within the local community which will:</w:t>
      </w:r>
    </w:p>
    <w:p w14:paraId="3DDE8CB7" w14:textId="77777777" w:rsidR="00B4113E" w:rsidRPr="00B4113E" w:rsidRDefault="00B4113E" w:rsidP="00B4113E">
      <w:pPr>
        <w:numPr>
          <w:ilvl w:val="0"/>
          <w:numId w:val="1"/>
        </w:numPr>
        <w:shd w:val="clear" w:color="auto" w:fill="FFFFFF"/>
        <w:spacing w:before="100" w:beforeAutospacing="1" w:after="100" w:afterAutospacing="1" w:line="300" w:lineRule="atLeast"/>
        <w:ind w:left="375"/>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Help you make positive changes to your personal wellbeing.</w:t>
      </w:r>
    </w:p>
    <w:p w14:paraId="1DC92937" w14:textId="77777777" w:rsidR="00B4113E" w:rsidRPr="00B4113E" w:rsidRDefault="00B4113E" w:rsidP="00B4113E">
      <w:pPr>
        <w:numPr>
          <w:ilvl w:val="0"/>
          <w:numId w:val="1"/>
        </w:numPr>
        <w:shd w:val="clear" w:color="auto" w:fill="FFFFFF"/>
        <w:spacing w:before="100" w:beforeAutospacing="1" w:after="100" w:afterAutospacing="1" w:line="300" w:lineRule="atLeast"/>
        <w:ind w:left="375"/>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Identify and link you into appropriate support in the community.</w:t>
      </w:r>
    </w:p>
    <w:p w14:paraId="493EE990" w14:textId="77777777" w:rsidR="00B4113E" w:rsidRPr="00B4113E" w:rsidRDefault="00B4113E" w:rsidP="00B4113E">
      <w:pPr>
        <w:numPr>
          <w:ilvl w:val="0"/>
          <w:numId w:val="1"/>
        </w:numPr>
        <w:shd w:val="clear" w:color="auto" w:fill="FFFFFF"/>
        <w:spacing w:before="100" w:beforeAutospacing="1" w:after="100" w:afterAutospacing="1" w:line="300" w:lineRule="atLeast"/>
        <w:ind w:left="375"/>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Assist you in developing personal goals focussed on what matters to you.</w:t>
      </w:r>
    </w:p>
    <w:p w14:paraId="0D931733" w14:textId="77777777" w:rsidR="00B4113E" w:rsidRPr="00B4113E" w:rsidRDefault="00B4113E" w:rsidP="00B4113E">
      <w:pPr>
        <w:shd w:val="clear" w:color="auto" w:fill="FFFFFF"/>
        <w:spacing w:before="150" w:after="150" w:line="450" w:lineRule="atLeast"/>
        <w:outlineLvl w:val="1"/>
        <w:rPr>
          <w:rFonts w:ascii="Arial" w:eastAsia="Times New Roman" w:hAnsi="Arial" w:cs="Arial"/>
          <w:color w:val="0779BF"/>
          <w:sz w:val="33"/>
          <w:szCs w:val="33"/>
          <w:lang w:eastAsia="en-GB"/>
        </w:rPr>
      </w:pPr>
      <w:r w:rsidRPr="00B4113E">
        <w:rPr>
          <w:rFonts w:ascii="Arial" w:eastAsia="Times New Roman" w:hAnsi="Arial" w:cs="Arial"/>
          <w:color w:val="0000FF"/>
          <w:sz w:val="33"/>
          <w:szCs w:val="33"/>
          <w:lang w:eastAsia="en-GB"/>
        </w:rPr>
        <w:t>Live Well Link Well can help you to access support with the following:</w:t>
      </w:r>
    </w:p>
    <w:p w14:paraId="5EEDC9DB" w14:textId="77777777" w:rsidR="00B4113E" w:rsidRPr="00B4113E" w:rsidRDefault="00B4113E" w:rsidP="00B4113E">
      <w:pPr>
        <w:numPr>
          <w:ilvl w:val="0"/>
          <w:numId w:val="2"/>
        </w:numPr>
        <w:shd w:val="clear" w:color="auto" w:fill="FFFFFF"/>
        <w:spacing w:before="100" w:beforeAutospacing="1" w:after="100" w:afterAutospacing="1" w:line="300" w:lineRule="atLeast"/>
        <w:ind w:left="375"/>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Healthy living</w:t>
      </w:r>
    </w:p>
    <w:p w14:paraId="6365B797" w14:textId="77777777" w:rsidR="00B4113E" w:rsidRPr="00B4113E" w:rsidRDefault="00B4113E" w:rsidP="00B4113E">
      <w:pPr>
        <w:numPr>
          <w:ilvl w:val="0"/>
          <w:numId w:val="2"/>
        </w:numPr>
        <w:shd w:val="clear" w:color="auto" w:fill="FFFFFF"/>
        <w:spacing w:before="100" w:beforeAutospacing="1" w:after="100" w:afterAutospacing="1" w:line="300" w:lineRule="atLeast"/>
        <w:ind w:left="375"/>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Weight management</w:t>
      </w:r>
    </w:p>
    <w:p w14:paraId="5040FE50" w14:textId="77777777" w:rsidR="00B4113E" w:rsidRPr="00B4113E" w:rsidRDefault="00B4113E" w:rsidP="00B4113E">
      <w:pPr>
        <w:numPr>
          <w:ilvl w:val="0"/>
          <w:numId w:val="2"/>
        </w:numPr>
        <w:shd w:val="clear" w:color="auto" w:fill="FFFFFF"/>
        <w:spacing w:before="100" w:beforeAutospacing="1" w:after="100" w:afterAutospacing="1" w:line="300" w:lineRule="atLeast"/>
        <w:ind w:left="375"/>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Lifestyle advice</w:t>
      </w:r>
    </w:p>
    <w:p w14:paraId="68691076" w14:textId="77777777" w:rsidR="00B4113E" w:rsidRPr="00B4113E" w:rsidRDefault="00B4113E" w:rsidP="00B4113E">
      <w:pPr>
        <w:numPr>
          <w:ilvl w:val="0"/>
          <w:numId w:val="2"/>
        </w:numPr>
        <w:shd w:val="clear" w:color="auto" w:fill="FFFFFF"/>
        <w:spacing w:before="100" w:beforeAutospacing="1" w:after="100" w:afterAutospacing="1" w:line="300" w:lineRule="atLeast"/>
        <w:ind w:left="375"/>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Maintaining physical and mental wellbeing</w:t>
      </w:r>
    </w:p>
    <w:p w14:paraId="21A9710F" w14:textId="77777777" w:rsidR="00B4113E" w:rsidRPr="00B4113E" w:rsidRDefault="00250D19" w:rsidP="00B4113E">
      <w:pPr>
        <w:numPr>
          <w:ilvl w:val="0"/>
          <w:numId w:val="2"/>
        </w:numPr>
        <w:shd w:val="clear" w:color="auto" w:fill="FFFFFF"/>
        <w:spacing w:before="100" w:beforeAutospacing="1" w:after="100" w:afterAutospacing="1" w:line="300" w:lineRule="atLeast"/>
        <w:ind w:left="375"/>
        <w:rPr>
          <w:rFonts w:ascii="Arial" w:eastAsia="Times New Roman" w:hAnsi="Arial" w:cs="Arial"/>
          <w:color w:val="5D6162"/>
          <w:sz w:val="24"/>
          <w:szCs w:val="24"/>
          <w:lang w:eastAsia="en-GB"/>
        </w:rPr>
      </w:pPr>
      <w:r>
        <w:rPr>
          <w:rFonts w:ascii="Arial" w:eastAsia="Times New Roman" w:hAnsi="Arial" w:cs="Arial"/>
          <w:color w:val="5D6162"/>
          <w:sz w:val="24"/>
          <w:szCs w:val="24"/>
          <w:lang w:eastAsia="en-GB"/>
        </w:rPr>
        <w:t>Supporting independence</w:t>
      </w:r>
      <w:r w:rsidR="00B4113E" w:rsidRPr="00B4113E">
        <w:rPr>
          <w:rFonts w:ascii="Arial" w:eastAsia="Times New Roman" w:hAnsi="Arial" w:cs="Arial"/>
          <w:color w:val="5D6162"/>
          <w:sz w:val="24"/>
          <w:szCs w:val="24"/>
          <w:lang w:eastAsia="en-GB"/>
        </w:rPr>
        <w:t xml:space="preserve"> mobility and equipment</w:t>
      </w:r>
    </w:p>
    <w:p w14:paraId="7C631F64" w14:textId="77777777" w:rsidR="00B4113E" w:rsidRPr="00B4113E" w:rsidRDefault="00B4113E" w:rsidP="00B4113E">
      <w:pPr>
        <w:numPr>
          <w:ilvl w:val="0"/>
          <w:numId w:val="2"/>
        </w:numPr>
        <w:shd w:val="clear" w:color="auto" w:fill="FFFFFF"/>
        <w:spacing w:before="100" w:beforeAutospacing="1" w:after="100" w:afterAutospacing="1" w:line="300" w:lineRule="atLeast"/>
        <w:ind w:left="375"/>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Looking after someone</w:t>
      </w:r>
    </w:p>
    <w:p w14:paraId="01B84275" w14:textId="77777777" w:rsidR="00B4113E" w:rsidRPr="00B4113E" w:rsidRDefault="00B4113E" w:rsidP="00B4113E">
      <w:pPr>
        <w:numPr>
          <w:ilvl w:val="0"/>
          <w:numId w:val="2"/>
        </w:numPr>
        <w:shd w:val="clear" w:color="auto" w:fill="FFFFFF"/>
        <w:spacing w:before="100" w:beforeAutospacing="1" w:after="100" w:afterAutospacing="1" w:line="300" w:lineRule="atLeast"/>
        <w:ind w:left="375"/>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Getting out and about</w:t>
      </w:r>
    </w:p>
    <w:p w14:paraId="14DA3130" w14:textId="77777777" w:rsidR="00B4113E" w:rsidRPr="00B4113E" w:rsidRDefault="00B4113E" w:rsidP="00B4113E">
      <w:pPr>
        <w:numPr>
          <w:ilvl w:val="0"/>
          <w:numId w:val="2"/>
        </w:numPr>
        <w:shd w:val="clear" w:color="auto" w:fill="FFFFFF"/>
        <w:spacing w:before="100" w:beforeAutospacing="1" w:after="100" w:afterAutospacing="1" w:line="300" w:lineRule="atLeast"/>
        <w:ind w:left="375"/>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Home adaptations</w:t>
      </w:r>
    </w:p>
    <w:p w14:paraId="119DB823" w14:textId="77777777" w:rsidR="00B4113E" w:rsidRPr="00B4113E" w:rsidRDefault="00B4113E" w:rsidP="00B4113E">
      <w:pPr>
        <w:numPr>
          <w:ilvl w:val="0"/>
          <w:numId w:val="2"/>
        </w:numPr>
        <w:shd w:val="clear" w:color="auto" w:fill="FFFFFF"/>
        <w:spacing w:before="100" w:beforeAutospacing="1" w:after="100" w:afterAutospacing="1" w:line="300" w:lineRule="atLeast"/>
        <w:ind w:left="375"/>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Money worries</w:t>
      </w:r>
    </w:p>
    <w:p w14:paraId="6AADDBF2" w14:textId="77777777" w:rsidR="00B4113E" w:rsidRPr="00B4113E" w:rsidRDefault="00B4113E" w:rsidP="00B4113E">
      <w:pPr>
        <w:numPr>
          <w:ilvl w:val="0"/>
          <w:numId w:val="2"/>
        </w:numPr>
        <w:shd w:val="clear" w:color="auto" w:fill="FFFFFF"/>
        <w:spacing w:before="100" w:beforeAutospacing="1" w:after="100" w:afterAutospacing="1" w:line="300" w:lineRule="atLeast"/>
        <w:ind w:left="375"/>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Social inclusion</w:t>
      </w:r>
    </w:p>
    <w:p w14:paraId="2ADBCCD3" w14:textId="77777777" w:rsidR="00B4113E" w:rsidRPr="00B4113E" w:rsidRDefault="00B4113E" w:rsidP="00B4113E">
      <w:pPr>
        <w:shd w:val="clear" w:color="auto" w:fill="FFFFFF"/>
        <w:spacing w:after="150" w:line="240" w:lineRule="auto"/>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 </w:t>
      </w:r>
    </w:p>
    <w:p w14:paraId="4D4D826F" w14:textId="77777777" w:rsidR="00B4113E" w:rsidRPr="00B4113E" w:rsidRDefault="00B4113E" w:rsidP="00B4113E">
      <w:pPr>
        <w:shd w:val="clear" w:color="auto" w:fill="FFFFFF"/>
        <w:spacing w:before="150" w:after="150" w:line="450" w:lineRule="atLeast"/>
        <w:outlineLvl w:val="1"/>
        <w:rPr>
          <w:rFonts w:ascii="Arial" w:eastAsia="Times New Roman" w:hAnsi="Arial" w:cs="Arial"/>
          <w:color w:val="0779BF"/>
          <w:sz w:val="33"/>
          <w:szCs w:val="33"/>
          <w:lang w:eastAsia="en-GB"/>
        </w:rPr>
      </w:pPr>
      <w:r w:rsidRPr="00B4113E">
        <w:rPr>
          <w:rFonts w:ascii="Arial" w:eastAsia="Times New Roman" w:hAnsi="Arial" w:cs="Arial"/>
          <w:color w:val="0000FF"/>
          <w:sz w:val="33"/>
          <w:szCs w:val="33"/>
          <w:lang w:eastAsia="en-GB"/>
        </w:rPr>
        <w:t>How do I access this service?</w:t>
      </w:r>
    </w:p>
    <w:p w14:paraId="3191B69D" w14:textId="77777777" w:rsidR="00B4113E" w:rsidRPr="00B4113E" w:rsidRDefault="00B4113E" w:rsidP="00B4113E">
      <w:pPr>
        <w:shd w:val="clear" w:color="auto" w:fill="FFFFFF"/>
        <w:spacing w:after="150" w:line="240" w:lineRule="auto"/>
        <w:rPr>
          <w:rFonts w:ascii="Arial" w:eastAsia="Times New Roman" w:hAnsi="Arial" w:cs="Arial"/>
          <w:color w:val="5D6162"/>
          <w:sz w:val="24"/>
          <w:szCs w:val="24"/>
          <w:lang w:eastAsia="en-GB"/>
        </w:rPr>
      </w:pPr>
      <w:r w:rsidRPr="00B4113E">
        <w:rPr>
          <w:rFonts w:ascii="Arial" w:eastAsia="Times New Roman" w:hAnsi="Arial" w:cs="Arial"/>
          <w:color w:val="5D6162"/>
          <w:sz w:val="24"/>
          <w:szCs w:val="24"/>
          <w:lang w:eastAsia="en-GB"/>
        </w:rPr>
        <w:t>If you are living in mid Essex and aged over 18, you can contact the service directly without having to go through your GP.</w:t>
      </w:r>
    </w:p>
    <w:p w14:paraId="3E177A27" w14:textId="77777777" w:rsidR="005F1EA0" w:rsidRDefault="005F1EA0"/>
    <w:p w14:paraId="25B61132" w14:textId="77777777" w:rsidR="00B4113E" w:rsidRDefault="00B4113E" w:rsidP="00B4113E">
      <w:pPr>
        <w:pStyle w:val="NormalWeb"/>
        <w:shd w:val="clear" w:color="auto" w:fill="FFFFFF"/>
        <w:spacing w:before="0" w:beforeAutospacing="0" w:after="150" w:afterAutospacing="0"/>
        <w:rPr>
          <w:rFonts w:ascii="Arial" w:hAnsi="Arial" w:cs="Arial"/>
          <w:color w:val="5D6162"/>
        </w:rPr>
      </w:pPr>
      <w:r>
        <w:rPr>
          <w:rStyle w:val="Strong"/>
          <w:rFonts w:ascii="Arial" w:hAnsi="Arial" w:cs="Arial"/>
          <w:color w:val="5D6162"/>
        </w:rPr>
        <w:t>Call 0300 303 9988 (Monday to Friday from 8am to 7pm) or email </w:t>
      </w:r>
      <w:hyperlink r:id="rId5" w:history="1">
        <w:r w:rsidRPr="002C1E9B">
          <w:rPr>
            <w:rStyle w:val="Hyperlink"/>
            <w:rFonts w:ascii="Arial" w:hAnsi="Arial" w:cs="Arial"/>
            <w:b/>
            <w:bCs/>
            <w:color w:val="auto"/>
            <w:u w:val="none"/>
          </w:rPr>
          <w:t>livewell.linkwell@nhs.net</w:t>
        </w:r>
      </w:hyperlink>
    </w:p>
    <w:p w14:paraId="54BE7BA3" w14:textId="77777777" w:rsidR="00B4113E" w:rsidRDefault="00B4113E" w:rsidP="00B4113E">
      <w:pPr>
        <w:pStyle w:val="NormalWeb"/>
        <w:shd w:val="clear" w:color="auto" w:fill="FFFFFF"/>
        <w:spacing w:before="0" w:beforeAutospacing="0" w:after="150" w:afterAutospacing="0"/>
        <w:rPr>
          <w:rFonts w:ascii="Arial" w:hAnsi="Arial" w:cs="Arial"/>
          <w:color w:val="5D6162"/>
        </w:rPr>
      </w:pPr>
      <w:r>
        <w:rPr>
          <w:rFonts w:ascii="Arial" w:hAnsi="Arial" w:cs="Arial"/>
          <w:color w:val="5D6162"/>
        </w:rPr>
        <w:t>If you are a health and social care professional who wants to refer someone, please use the contact details above.</w:t>
      </w:r>
    </w:p>
    <w:p w14:paraId="2A99F934" w14:textId="77777777" w:rsidR="00B4113E" w:rsidRDefault="00B4113E" w:rsidP="00B4113E">
      <w:pPr>
        <w:pStyle w:val="NormalWeb"/>
        <w:shd w:val="clear" w:color="auto" w:fill="FFFFFF"/>
        <w:spacing w:before="0" w:beforeAutospacing="0" w:after="0" w:afterAutospacing="0"/>
        <w:rPr>
          <w:rFonts w:ascii="Arial" w:hAnsi="Arial" w:cs="Arial"/>
          <w:color w:val="5D6162"/>
        </w:rPr>
      </w:pPr>
      <w:r>
        <w:rPr>
          <w:rFonts w:ascii="Arial" w:hAnsi="Arial" w:cs="Arial"/>
          <w:color w:val="5D6162"/>
        </w:rPr>
        <w:t> </w:t>
      </w:r>
    </w:p>
    <w:sectPr w:rsidR="00B4113E" w:rsidSect="00B411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7A29"/>
    <w:multiLevelType w:val="multilevel"/>
    <w:tmpl w:val="7902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80DCF"/>
    <w:multiLevelType w:val="multilevel"/>
    <w:tmpl w:val="D472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110632">
    <w:abstractNumId w:val="0"/>
  </w:num>
  <w:num w:numId="2" w16cid:durableId="830869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13E"/>
    <w:rsid w:val="00250D19"/>
    <w:rsid w:val="002C1E9B"/>
    <w:rsid w:val="00446B34"/>
    <w:rsid w:val="005F1EA0"/>
    <w:rsid w:val="00B41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7346"/>
  <w15:docId w15:val="{5B8554EA-78C3-4A90-B9F4-01174589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1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113E"/>
    <w:rPr>
      <w:b/>
      <w:bCs/>
    </w:rPr>
  </w:style>
  <w:style w:type="character" w:styleId="Hyperlink">
    <w:name w:val="Hyperlink"/>
    <w:basedOn w:val="DefaultParagraphFont"/>
    <w:uiPriority w:val="99"/>
    <w:semiHidden/>
    <w:unhideWhenUsed/>
    <w:rsid w:val="00B41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5735">
      <w:bodyDiv w:val="1"/>
      <w:marLeft w:val="0"/>
      <w:marRight w:val="0"/>
      <w:marTop w:val="0"/>
      <w:marBottom w:val="0"/>
      <w:divBdr>
        <w:top w:val="none" w:sz="0" w:space="0" w:color="auto"/>
        <w:left w:val="none" w:sz="0" w:space="0" w:color="auto"/>
        <w:bottom w:val="none" w:sz="0" w:space="0" w:color="auto"/>
        <w:right w:val="none" w:sz="0" w:space="0" w:color="auto"/>
      </w:divBdr>
      <w:divsChild>
        <w:div w:id="1853450171">
          <w:marLeft w:val="0"/>
          <w:marRight w:val="0"/>
          <w:marTop w:val="0"/>
          <w:marBottom w:val="0"/>
          <w:divBdr>
            <w:top w:val="none" w:sz="0" w:space="0" w:color="auto"/>
            <w:left w:val="none" w:sz="0" w:space="0" w:color="auto"/>
            <w:bottom w:val="none" w:sz="0" w:space="0" w:color="auto"/>
            <w:right w:val="none" w:sz="0" w:space="0" w:color="auto"/>
          </w:divBdr>
        </w:div>
      </w:divsChild>
    </w:div>
    <w:div w:id="21242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vewell.linkwell@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Basildon&amp;BrentwoodCCG GP</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Grainne (99E) F81041 - London Road Surgery</dc:creator>
  <cp:keywords/>
  <cp:lastModifiedBy>Amy Griffiths</cp:lastModifiedBy>
  <cp:revision>4</cp:revision>
  <cp:lastPrinted>2021-06-28T15:04:00Z</cp:lastPrinted>
  <dcterms:created xsi:type="dcterms:W3CDTF">2021-06-28T15:01:00Z</dcterms:created>
  <dcterms:modified xsi:type="dcterms:W3CDTF">2022-05-11T11:18:00Z</dcterms:modified>
</cp:coreProperties>
</file>